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02813" w14:textId="77777777" w:rsidR="001F3F6D" w:rsidRPr="001F3F6D" w:rsidRDefault="001F3F6D" w:rsidP="001F3F6D">
      <w:pPr>
        <w:spacing w:after="0" w:line="240" w:lineRule="auto"/>
        <w:rPr>
          <w:rFonts w:ascii="Times New Roman" w:eastAsia="Times New Roman" w:hAnsi="Times New Roman" w:cs="Times New Roman"/>
          <w:kern w:val="0"/>
          <w:sz w:val="24"/>
          <w:szCs w:val="24"/>
          <w:lang w:eastAsia="pl-PL"/>
          <w14:ligatures w14:val="none"/>
        </w:rPr>
      </w:pPr>
      <w:r w:rsidRPr="001F3F6D">
        <w:rPr>
          <w:rFonts w:ascii="Times New Roman" w:eastAsia="Times New Roman" w:hAnsi="Times New Roman" w:cs="Times New Roman"/>
          <w:kern w:val="0"/>
          <w:sz w:val="24"/>
          <w:szCs w:val="24"/>
          <w:lang w:eastAsia="pl-PL"/>
          <w14:ligatures w14:val="none"/>
        </w:rPr>
        <w:t xml:space="preserve">- Treść przekazanej wiadomości --- </w:t>
      </w:r>
    </w:p>
    <w:tbl>
      <w:tblPr>
        <w:tblW w:w="0" w:type="auto"/>
        <w:tblCellSpacing w:w="0" w:type="dxa"/>
        <w:tblCellMar>
          <w:left w:w="0" w:type="dxa"/>
          <w:right w:w="0" w:type="dxa"/>
        </w:tblCellMar>
        <w:tblLook w:val="04A0" w:firstRow="1" w:lastRow="0" w:firstColumn="1" w:lastColumn="0" w:noHBand="0" w:noVBand="1"/>
      </w:tblPr>
      <w:tblGrid>
        <w:gridCol w:w="1614"/>
        <w:gridCol w:w="7458"/>
      </w:tblGrid>
      <w:tr w:rsidR="001F3F6D" w:rsidRPr="001F3F6D" w14:paraId="2802FEEF" w14:textId="77777777">
        <w:trPr>
          <w:tblCellSpacing w:w="0" w:type="dxa"/>
        </w:trPr>
        <w:tc>
          <w:tcPr>
            <w:tcW w:w="0" w:type="auto"/>
            <w:noWrap/>
            <w:hideMark/>
          </w:tcPr>
          <w:p w14:paraId="48AE22D7" w14:textId="77777777" w:rsidR="001F3F6D" w:rsidRPr="001F3F6D" w:rsidRDefault="001F3F6D" w:rsidP="001F3F6D">
            <w:pPr>
              <w:spacing w:after="0" w:line="240" w:lineRule="auto"/>
              <w:jc w:val="right"/>
              <w:rPr>
                <w:rFonts w:ascii="Times New Roman" w:eastAsia="Times New Roman" w:hAnsi="Times New Roman" w:cs="Times New Roman"/>
                <w:b/>
                <w:bCs/>
                <w:kern w:val="0"/>
                <w:sz w:val="24"/>
                <w:szCs w:val="24"/>
                <w:lang w:eastAsia="pl-PL"/>
                <w14:ligatures w14:val="none"/>
              </w:rPr>
            </w:pPr>
            <w:r w:rsidRPr="001F3F6D">
              <w:rPr>
                <w:rFonts w:ascii="Times New Roman" w:eastAsia="Times New Roman" w:hAnsi="Times New Roman" w:cs="Times New Roman"/>
                <w:b/>
                <w:bCs/>
                <w:kern w:val="0"/>
                <w:sz w:val="24"/>
                <w:szCs w:val="24"/>
                <w:lang w:eastAsia="pl-PL"/>
                <w14:ligatures w14:val="none"/>
              </w:rPr>
              <w:t xml:space="preserve">Temat: </w:t>
            </w:r>
          </w:p>
        </w:tc>
        <w:tc>
          <w:tcPr>
            <w:tcW w:w="0" w:type="auto"/>
            <w:vAlign w:val="center"/>
            <w:hideMark/>
          </w:tcPr>
          <w:p w14:paraId="5B7B65F3" w14:textId="77777777" w:rsidR="001F3F6D" w:rsidRPr="001F3F6D" w:rsidRDefault="001F3F6D" w:rsidP="001F3F6D">
            <w:pPr>
              <w:spacing w:after="0" w:line="240" w:lineRule="auto"/>
              <w:rPr>
                <w:rFonts w:ascii="Times New Roman" w:eastAsia="Times New Roman" w:hAnsi="Times New Roman" w:cs="Times New Roman"/>
                <w:kern w:val="0"/>
                <w:sz w:val="24"/>
                <w:szCs w:val="24"/>
                <w:lang w:eastAsia="pl-PL"/>
                <w14:ligatures w14:val="none"/>
              </w:rPr>
            </w:pPr>
            <w:r w:rsidRPr="001F3F6D">
              <w:rPr>
                <w:rFonts w:ascii="Times New Roman" w:eastAsia="Times New Roman" w:hAnsi="Times New Roman" w:cs="Times New Roman"/>
                <w:kern w:val="0"/>
                <w:sz w:val="24"/>
                <w:szCs w:val="24"/>
                <w:lang w:eastAsia="pl-PL"/>
                <w14:ligatures w14:val="none"/>
              </w:rPr>
              <w:t xml:space="preserve">[OZNACZONO JAKO [SPAM]] Via do </w:t>
            </w:r>
            <w:proofErr w:type="spellStart"/>
            <w:r w:rsidRPr="001F3F6D">
              <w:rPr>
                <w:rFonts w:ascii="Times New Roman" w:eastAsia="Times New Roman" w:hAnsi="Times New Roman" w:cs="Times New Roman"/>
                <w:kern w:val="0"/>
                <w:sz w:val="24"/>
                <w:szCs w:val="24"/>
                <w:lang w:eastAsia="pl-PL"/>
                <w14:ligatures w14:val="none"/>
              </w:rPr>
              <w:t>Mo�ci</w:t>
            </w:r>
            <w:proofErr w:type="spellEnd"/>
            <w:r w:rsidRPr="001F3F6D">
              <w:rPr>
                <w:rFonts w:ascii="Times New Roman" w:eastAsia="Times New Roman" w:hAnsi="Times New Roman" w:cs="Times New Roman"/>
                <w:kern w:val="0"/>
                <w:sz w:val="24"/>
                <w:szCs w:val="24"/>
                <w:lang w:eastAsia="pl-PL"/>
                <w14:ligatures w14:val="none"/>
              </w:rPr>
              <w:t xml:space="preserve">, tj. Petycja poprzez BIP lub JST-MSWiA: "Do przodu: C.d. API ZUS / </w:t>
            </w:r>
            <w:proofErr w:type="spellStart"/>
            <w:r w:rsidRPr="001F3F6D">
              <w:rPr>
                <w:rFonts w:ascii="Times New Roman" w:eastAsia="Times New Roman" w:hAnsi="Times New Roman" w:cs="Times New Roman"/>
                <w:kern w:val="0"/>
                <w:sz w:val="24"/>
                <w:szCs w:val="24"/>
                <w:lang w:eastAsia="pl-PL"/>
                <w14:ligatures w14:val="none"/>
              </w:rPr>
              <w:t>KSef-eZUS</w:t>
            </w:r>
            <w:proofErr w:type="spellEnd"/>
            <w:r w:rsidRPr="001F3F6D">
              <w:rPr>
                <w:rFonts w:ascii="Times New Roman" w:eastAsia="Times New Roman" w:hAnsi="Times New Roman" w:cs="Times New Roman"/>
                <w:kern w:val="0"/>
                <w:sz w:val="24"/>
                <w:szCs w:val="24"/>
                <w:lang w:eastAsia="pl-PL"/>
                <w14:ligatures w14:val="none"/>
              </w:rPr>
              <w:t xml:space="preserve"> - Opinia wykonawcza TPN z b.d. - obecne procedury ZUS </w:t>
            </w:r>
            <w:proofErr w:type="spellStart"/>
            <w:r w:rsidRPr="001F3F6D">
              <w:rPr>
                <w:rFonts w:ascii="Times New Roman" w:eastAsia="Times New Roman" w:hAnsi="Times New Roman" w:cs="Times New Roman"/>
                <w:kern w:val="0"/>
                <w:sz w:val="24"/>
                <w:szCs w:val="24"/>
                <w:lang w:eastAsia="pl-PL"/>
                <w14:ligatures w14:val="none"/>
              </w:rPr>
              <w:t>wymaga�y</w:t>
            </w:r>
            <w:proofErr w:type="spellEnd"/>
            <w:r w:rsidRPr="001F3F6D">
              <w:rPr>
                <w:rFonts w:ascii="Times New Roman" w:eastAsia="Times New Roman" w:hAnsi="Times New Roman" w:cs="Times New Roman"/>
                <w:kern w:val="0"/>
                <w:sz w:val="24"/>
                <w:szCs w:val="24"/>
                <w:lang w:eastAsia="pl-PL"/>
                <w14:ligatures w14:val="none"/>
              </w:rPr>
              <w:t xml:space="preserve"> korespondencji na 429 stronach"</w:t>
            </w:r>
          </w:p>
        </w:tc>
      </w:tr>
      <w:tr w:rsidR="001F3F6D" w:rsidRPr="001F3F6D" w14:paraId="0D827FC0" w14:textId="77777777">
        <w:trPr>
          <w:tblCellSpacing w:w="0" w:type="dxa"/>
        </w:trPr>
        <w:tc>
          <w:tcPr>
            <w:tcW w:w="0" w:type="auto"/>
            <w:noWrap/>
            <w:hideMark/>
          </w:tcPr>
          <w:p w14:paraId="15FAE0A2" w14:textId="77777777" w:rsidR="001F3F6D" w:rsidRPr="001F3F6D" w:rsidRDefault="001F3F6D" w:rsidP="001F3F6D">
            <w:pPr>
              <w:spacing w:after="0" w:line="240" w:lineRule="auto"/>
              <w:jc w:val="right"/>
              <w:rPr>
                <w:rFonts w:ascii="Times New Roman" w:eastAsia="Times New Roman" w:hAnsi="Times New Roman" w:cs="Times New Roman"/>
                <w:b/>
                <w:bCs/>
                <w:kern w:val="0"/>
                <w:sz w:val="24"/>
                <w:szCs w:val="24"/>
                <w:lang w:eastAsia="pl-PL"/>
                <w14:ligatures w14:val="none"/>
              </w:rPr>
            </w:pPr>
            <w:r w:rsidRPr="001F3F6D">
              <w:rPr>
                <w:rFonts w:ascii="Times New Roman" w:eastAsia="Times New Roman" w:hAnsi="Times New Roman" w:cs="Times New Roman"/>
                <w:b/>
                <w:bCs/>
                <w:kern w:val="0"/>
                <w:sz w:val="24"/>
                <w:szCs w:val="24"/>
                <w:lang w:eastAsia="pl-PL"/>
                <w14:ligatures w14:val="none"/>
              </w:rPr>
              <w:t xml:space="preserve">Data: </w:t>
            </w:r>
          </w:p>
        </w:tc>
        <w:tc>
          <w:tcPr>
            <w:tcW w:w="0" w:type="auto"/>
            <w:vAlign w:val="center"/>
            <w:hideMark/>
          </w:tcPr>
          <w:p w14:paraId="5488571B" w14:textId="77777777" w:rsidR="001F3F6D" w:rsidRPr="001F3F6D" w:rsidRDefault="001F3F6D" w:rsidP="001F3F6D">
            <w:pPr>
              <w:spacing w:after="0" w:line="240" w:lineRule="auto"/>
              <w:rPr>
                <w:rFonts w:ascii="Times New Roman" w:eastAsia="Times New Roman" w:hAnsi="Times New Roman" w:cs="Times New Roman"/>
                <w:kern w:val="0"/>
                <w:sz w:val="24"/>
                <w:szCs w:val="24"/>
                <w:lang w:eastAsia="pl-PL"/>
                <w14:ligatures w14:val="none"/>
              </w:rPr>
            </w:pPr>
            <w:proofErr w:type="spellStart"/>
            <w:r w:rsidRPr="001F3F6D">
              <w:rPr>
                <w:rFonts w:ascii="Times New Roman" w:eastAsia="Times New Roman" w:hAnsi="Times New Roman" w:cs="Times New Roman"/>
                <w:kern w:val="0"/>
                <w:sz w:val="24"/>
                <w:szCs w:val="24"/>
                <w:lang w:eastAsia="pl-PL"/>
                <w14:ligatures w14:val="none"/>
              </w:rPr>
              <w:t>Fri</w:t>
            </w:r>
            <w:proofErr w:type="spellEnd"/>
            <w:r w:rsidRPr="001F3F6D">
              <w:rPr>
                <w:rFonts w:ascii="Times New Roman" w:eastAsia="Times New Roman" w:hAnsi="Times New Roman" w:cs="Times New Roman"/>
                <w:kern w:val="0"/>
                <w:sz w:val="24"/>
                <w:szCs w:val="24"/>
                <w:lang w:eastAsia="pl-PL"/>
                <w14:ligatures w14:val="none"/>
              </w:rPr>
              <w:t xml:space="preserve">, 26 </w:t>
            </w:r>
            <w:proofErr w:type="spellStart"/>
            <w:r w:rsidRPr="001F3F6D">
              <w:rPr>
                <w:rFonts w:ascii="Times New Roman" w:eastAsia="Times New Roman" w:hAnsi="Times New Roman" w:cs="Times New Roman"/>
                <w:kern w:val="0"/>
                <w:sz w:val="24"/>
                <w:szCs w:val="24"/>
                <w:lang w:eastAsia="pl-PL"/>
                <w14:ligatures w14:val="none"/>
              </w:rPr>
              <w:t>Jun</w:t>
            </w:r>
            <w:proofErr w:type="spellEnd"/>
            <w:r w:rsidRPr="001F3F6D">
              <w:rPr>
                <w:rFonts w:ascii="Times New Roman" w:eastAsia="Times New Roman" w:hAnsi="Times New Roman" w:cs="Times New Roman"/>
                <w:kern w:val="0"/>
                <w:sz w:val="24"/>
                <w:szCs w:val="24"/>
                <w:lang w:eastAsia="pl-PL"/>
                <w14:ligatures w14:val="none"/>
              </w:rPr>
              <w:t xml:space="preserve"> 2026 04:05:11 +0200 (CEST)</w:t>
            </w:r>
          </w:p>
        </w:tc>
      </w:tr>
      <w:tr w:rsidR="001F3F6D" w:rsidRPr="001F3F6D" w14:paraId="3779AC69" w14:textId="77777777">
        <w:trPr>
          <w:tblCellSpacing w:w="0" w:type="dxa"/>
        </w:trPr>
        <w:tc>
          <w:tcPr>
            <w:tcW w:w="0" w:type="auto"/>
            <w:noWrap/>
            <w:hideMark/>
          </w:tcPr>
          <w:p w14:paraId="626BB387" w14:textId="77777777" w:rsidR="001F3F6D" w:rsidRPr="001F3F6D" w:rsidRDefault="001F3F6D" w:rsidP="001F3F6D">
            <w:pPr>
              <w:spacing w:after="0" w:line="240" w:lineRule="auto"/>
              <w:jc w:val="right"/>
              <w:rPr>
                <w:rFonts w:ascii="Times New Roman" w:eastAsia="Times New Roman" w:hAnsi="Times New Roman" w:cs="Times New Roman"/>
                <w:b/>
                <w:bCs/>
                <w:kern w:val="0"/>
                <w:sz w:val="24"/>
                <w:szCs w:val="24"/>
                <w:lang w:eastAsia="pl-PL"/>
                <w14:ligatures w14:val="none"/>
              </w:rPr>
            </w:pPr>
            <w:r w:rsidRPr="001F3F6D">
              <w:rPr>
                <w:rFonts w:ascii="Times New Roman" w:eastAsia="Times New Roman" w:hAnsi="Times New Roman" w:cs="Times New Roman"/>
                <w:b/>
                <w:bCs/>
                <w:kern w:val="0"/>
                <w:sz w:val="24"/>
                <w:szCs w:val="24"/>
                <w:lang w:eastAsia="pl-PL"/>
                <w14:ligatures w14:val="none"/>
              </w:rPr>
              <w:t xml:space="preserve">Nadawca: </w:t>
            </w:r>
          </w:p>
        </w:tc>
        <w:tc>
          <w:tcPr>
            <w:tcW w:w="0" w:type="auto"/>
            <w:vAlign w:val="center"/>
            <w:hideMark/>
          </w:tcPr>
          <w:p w14:paraId="58D32685" w14:textId="77777777" w:rsidR="001F3F6D" w:rsidRPr="001F3F6D" w:rsidRDefault="001F3F6D" w:rsidP="001F3F6D">
            <w:pPr>
              <w:spacing w:after="0" w:line="240" w:lineRule="auto"/>
              <w:rPr>
                <w:rFonts w:ascii="Times New Roman" w:eastAsia="Times New Roman" w:hAnsi="Times New Roman" w:cs="Times New Roman"/>
                <w:kern w:val="0"/>
                <w:sz w:val="24"/>
                <w:szCs w:val="24"/>
                <w:lang w:eastAsia="pl-PL"/>
                <w14:ligatures w14:val="none"/>
              </w:rPr>
            </w:pPr>
            <w:r w:rsidRPr="001F3F6D">
              <w:rPr>
                <w:rFonts w:ascii="Times New Roman" w:eastAsia="Times New Roman" w:hAnsi="Times New Roman" w:cs="Times New Roman"/>
                <w:kern w:val="0"/>
                <w:sz w:val="24"/>
                <w:szCs w:val="24"/>
                <w:lang w:eastAsia="pl-PL"/>
                <w14:ligatures w14:val="none"/>
              </w:rPr>
              <w:t xml:space="preserve">Towarzystwo Przyjaciół Nauk Pro </w:t>
            </w:r>
            <w:proofErr w:type="spellStart"/>
            <w:r w:rsidRPr="001F3F6D">
              <w:rPr>
                <w:rFonts w:ascii="Times New Roman" w:eastAsia="Times New Roman" w:hAnsi="Times New Roman" w:cs="Times New Roman"/>
                <w:kern w:val="0"/>
                <w:sz w:val="24"/>
                <w:szCs w:val="24"/>
                <w:lang w:eastAsia="pl-PL"/>
                <w14:ligatures w14:val="none"/>
              </w:rPr>
              <w:t>Publico</w:t>
            </w:r>
            <w:proofErr w:type="spellEnd"/>
            <w:r w:rsidRPr="001F3F6D">
              <w:rPr>
                <w:rFonts w:ascii="Times New Roman" w:eastAsia="Times New Roman" w:hAnsi="Times New Roman" w:cs="Times New Roman"/>
                <w:kern w:val="0"/>
                <w:sz w:val="24"/>
                <w:szCs w:val="24"/>
                <w:lang w:eastAsia="pl-PL"/>
                <w14:ligatures w14:val="none"/>
              </w:rPr>
              <w:t xml:space="preserve"> Bono K.O.T.A. RP Prosta Spółka Akcyjna </w:t>
            </w:r>
            <w:hyperlink r:id="rId4" w:history="1">
              <w:r w:rsidRPr="001F3F6D">
                <w:rPr>
                  <w:rFonts w:ascii="Times New Roman" w:eastAsia="Times New Roman" w:hAnsi="Times New Roman" w:cs="Times New Roman"/>
                  <w:color w:val="0000FF"/>
                  <w:kern w:val="0"/>
                  <w:sz w:val="24"/>
                  <w:szCs w:val="24"/>
                  <w:u w:val="single"/>
                  <w:lang w:eastAsia="pl-PL"/>
                  <w14:ligatures w14:val="none"/>
                </w:rPr>
                <w:t>&lt;info_iii@towarzystwoprzyjaciolnauk.pl&gt;</w:t>
              </w:r>
            </w:hyperlink>
          </w:p>
        </w:tc>
      </w:tr>
      <w:tr w:rsidR="001F3F6D" w:rsidRPr="001F3F6D" w14:paraId="5F5D769A" w14:textId="77777777">
        <w:trPr>
          <w:tblCellSpacing w:w="0" w:type="dxa"/>
        </w:trPr>
        <w:tc>
          <w:tcPr>
            <w:tcW w:w="0" w:type="auto"/>
            <w:noWrap/>
            <w:hideMark/>
          </w:tcPr>
          <w:p w14:paraId="51D807CB" w14:textId="77777777" w:rsidR="001F3F6D" w:rsidRPr="001F3F6D" w:rsidRDefault="001F3F6D" w:rsidP="001F3F6D">
            <w:pPr>
              <w:spacing w:after="0" w:line="240" w:lineRule="auto"/>
              <w:jc w:val="right"/>
              <w:rPr>
                <w:rFonts w:ascii="Times New Roman" w:eastAsia="Times New Roman" w:hAnsi="Times New Roman" w:cs="Times New Roman"/>
                <w:b/>
                <w:bCs/>
                <w:kern w:val="0"/>
                <w:sz w:val="24"/>
                <w:szCs w:val="24"/>
                <w:lang w:eastAsia="pl-PL"/>
                <w14:ligatures w14:val="none"/>
              </w:rPr>
            </w:pPr>
            <w:r w:rsidRPr="001F3F6D">
              <w:rPr>
                <w:rFonts w:ascii="Times New Roman" w:eastAsia="Times New Roman" w:hAnsi="Times New Roman" w:cs="Times New Roman"/>
                <w:b/>
                <w:bCs/>
                <w:kern w:val="0"/>
                <w:sz w:val="24"/>
                <w:szCs w:val="24"/>
                <w:lang w:eastAsia="pl-PL"/>
                <w14:ligatures w14:val="none"/>
              </w:rPr>
              <w:t xml:space="preserve">Odpowiedź-Do: </w:t>
            </w:r>
          </w:p>
        </w:tc>
        <w:tc>
          <w:tcPr>
            <w:tcW w:w="0" w:type="auto"/>
            <w:vAlign w:val="center"/>
            <w:hideMark/>
          </w:tcPr>
          <w:p w14:paraId="67AFD3CE" w14:textId="77777777" w:rsidR="001F3F6D" w:rsidRPr="001F3F6D" w:rsidRDefault="001F3F6D" w:rsidP="001F3F6D">
            <w:pPr>
              <w:spacing w:after="0" w:line="240" w:lineRule="auto"/>
              <w:rPr>
                <w:rFonts w:ascii="Times New Roman" w:eastAsia="Times New Roman" w:hAnsi="Times New Roman" w:cs="Times New Roman"/>
                <w:kern w:val="0"/>
                <w:sz w:val="24"/>
                <w:szCs w:val="24"/>
                <w:lang w:eastAsia="pl-PL"/>
                <w14:ligatures w14:val="none"/>
              </w:rPr>
            </w:pPr>
            <w:hyperlink r:id="rId5" w:history="1">
              <w:r w:rsidRPr="001F3F6D">
                <w:rPr>
                  <w:rFonts w:ascii="Times New Roman" w:eastAsia="Times New Roman" w:hAnsi="Times New Roman" w:cs="Times New Roman"/>
                  <w:color w:val="0000FF"/>
                  <w:kern w:val="0"/>
                  <w:sz w:val="24"/>
                  <w:szCs w:val="24"/>
                  <w:u w:val="single"/>
                  <w:lang w:eastAsia="pl-PL"/>
                  <w14:ligatures w14:val="none"/>
                </w:rPr>
                <w:t>info_iii@towarzystwoprzyjaciolnauk.pl</w:t>
              </w:r>
            </w:hyperlink>
          </w:p>
        </w:tc>
      </w:tr>
      <w:tr w:rsidR="001F3F6D" w:rsidRPr="001F3F6D" w14:paraId="0E8E2007" w14:textId="77777777">
        <w:trPr>
          <w:tblCellSpacing w:w="0" w:type="dxa"/>
        </w:trPr>
        <w:tc>
          <w:tcPr>
            <w:tcW w:w="0" w:type="auto"/>
            <w:noWrap/>
            <w:hideMark/>
          </w:tcPr>
          <w:p w14:paraId="1F9BD9F3" w14:textId="77777777" w:rsidR="001F3F6D" w:rsidRPr="001F3F6D" w:rsidRDefault="001F3F6D" w:rsidP="001F3F6D">
            <w:pPr>
              <w:spacing w:after="0" w:line="240" w:lineRule="auto"/>
              <w:jc w:val="right"/>
              <w:rPr>
                <w:rFonts w:ascii="Times New Roman" w:eastAsia="Times New Roman" w:hAnsi="Times New Roman" w:cs="Times New Roman"/>
                <w:b/>
                <w:bCs/>
                <w:kern w:val="0"/>
                <w:sz w:val="24"/>
                <w:szCs w:val="24"/>
                <w:lang w:eastAsia="pl-PL"/>
                <w14:ligatures w14:val="none"/>
              </w:rPr>
            </w:pPr>
            <w:r w:rsidRPr="001F3F6D">
              <w:rPr>
                <w:rFonts w:ascii="Times New Roman" w:eastAsia="Times New Roman" w:hAnsi="Times New Roman" w:cs="Times New Roman"/>
                <w:b/>
                <w:bCs/>
                <w:kern w:val="0"/>
                <w:sz w:val="24"/>
                <w:szCs w:val="24"/>
                <w:lang w:eastAsia="pl-PL"/>
                <w14:ligatures w14:val="none"/>
              </w:rPr>
              <w:t xml:space="preserve">Adresat: </w:t>
            </w:r>
          </w:p>
        </w:tc>
        <w:tc>
          <w:tcPr>
            <w:tcW w:w="0" w:type="auto"/>
            <w:vAlign w:val="center"/>
            <w:hideMark/>
          </w:tcPr>
          <w:p w14:paraId="3904F740" w14:textId="77777777" w:rsidR="001F3F6D" w:rsidRPr="001F3F6D" w:rsidRDefault="001F3F6D" w:rsidP="001F3F6D">
            <w:pPr>
              <w:spacing w:after="0" w:line="240" w:lineRule="auto"/>
              <w:rPr>
                <w:rFonts w:ascii="Times New Roman" w:eastAsia="Times New Roman" w:hAnsi="Times New Roman" w:cs="Times New Roman"/>
                <w:kern w:val="0"/>
                <w:sz w:val="24"/>
                <w:szCs w:val="24"/>
                <w:lang w:eastAsia="pl-PL"/>
                <w14:ligatures w14:val="none"/>
              </w:rPr>
            </w:pPr>
            <w:hyperlink r:id="rId6" w:history="1">
              <w:r w:rsidRPr="001F3F6D">
                <w:rPr>
                  <w:rFonts w:ascii="Times New Roman" w:eastAsia="Times New Roman" w:hAnsi="Times New Roman" w:cs="Times New Roman"/>
                  <w:color w:val="0000FF"/>
                  <w:kern w:val="0"/>
                  <w:sz w:val="24"/>
                  <w:szCs w:val="24"/>
                  <w:u w:val="single"/>
                  <w:lang w:eastAsia="pl-PL"/>
                  <w14:ligatures w14:val="none"/>
                </w:rPr>
                <w:t>ug@swiekatowo.pl</w:t>
              </w:r>
            </w:hyperlink>
          </w:p>
        </w:tc>
      </w:tr>
    </w:tbl>
    <w:p w14:paraId="3F1CEAE8" w14:textId="7D6F74D8" w:rsidR="00184ACC" w:rsidRDefault="001F3F6D">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Do właściwej osoby</w:t>
      </w:r>
      <w:r w:rsidRPr="001F3F6D">
        <w:rPr>
          <w:rFonts w:ascii="Times New Roman" w:eastAsia="Times New Roman" w:hAnsi="Times New Roman" w:cs="Times New Roman"/>
          <w:kern w:val="0"/>
          <w:sz w:val="24"/>
          <w:szCs w:val="24"/>
          <w:lang w:eastAsia="pl-PL"/>
          <w14:ligatures w14:val="none"/>
        </w:rPr>
        <w:br/>
        <w:t>Szanowny Panie lub szanowna Pani,</w:t>
      </w:r>
      <w:r w:rsidRPr="001F3F6D">
        <w:rPr>
          <w:rFonts w:ascii="Times New Roman" w:eastAsia="Times New Roman" w:hAnsi="Times New Roman" w:cs="Times New Roman"/>
          <w:kern w:val="0"/>
          <w:sz w:val="24"/>
          <w:szCs w:val="24"/>
          <w:lang w:eastAsia="pl-PL"/>
          <w14:ligatures w14:val="none"/>
        </w:rPr>
        <w:br/>
        <w:t>W nawiązaniu do prawa petycji Towarzystwo uprzejmie informuje, iż w dniu 25 czerwca 2026 r. przekazało do posłów i senatorów Rzeczypospolitej Polskiej petycję dotyczącą możliwych kierunków poprawy prawa.</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 xml:space="preserve">Niniejsze pismo nie jest kierowane do gminy ani powiatu jako do podmiotu posiadającego inicjatywę ustawodawczą. Towarzystwo ma świadomość, że osoby prawne samorządu terytorialnego nie posiadają własnej ustawodawczej inicjatywy parlamentarnej. Pismo jest natomiast kierowane sposobem i wobec prawa petycji w interesie publicznym, jako prośba o podjęcie — w granicach właściwości i kompetencji adresata — możliwych działań informacyjnych, konsultacyjnych, opiniodawczych, organizacyjnych lub stanowiskowych dotyczących spraw </w:t>
      </w:r>
      <w:proofErr w:type="spellStart"/>
      <w:r w:rsidRPr="001F3F6D">
        <w:rPr>
          <w:rFonts w:ascii="Times New Roman" w:eastAsia="Times New Roman" w:hAnsi="Times New Roman" w:cs="Times New Roman"/>
          <w:kern w:val="0"/>
          <w:sz w:val="24"/>
          <w:szCs w:val="24"/>
          <w:lang w:eastAsia="pl-PL"/>
          <w14:ligatures w14:val="none"/>
        </w:rPr>
        <w:t>współ</w:t>
      </w:r>
      <w:proofErr w:type="spellEnd"/>
      <w:r w:rsidRPr="001F3F6D">
        <w:rPr>
          <w:rFonts w:ascii="Times New Roman" w:eastAsia="Times New Roman" w:hAnsi="Times New Roman" w:cs="Times New Roman"/>
          <w:kern w:val="0"/>
          <w:sz w:val="24"/>
          <w:szCs w:val="24"/>
          <w:lang w:eastAsia="pl-PL"/>
          <w14:ligatures w14:val="none"/>
        </w:rPr>
        <w:t>-istnienia zgromadzeń oraz dobra wspólnego.</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 xml:space="preserve">Towarzystwo wnosi zatem o przyjęcie niniejszej wiadomości do wiadomości właściwego gremium lub właściwej osoby oraz o rozważenie, czy przedstawione zagadnienia mogą okazać się służebne jako podstawa do możliwych dyskusji obywatelskiej nad nawiązaniem w przyszłości obywatelskiej inicjatywy ustawodawczej, dla konsultacji, stanowiska urzędu samorządowego, wystąpienia do właściwych państwowych władz parlamentarnych albo pozostałych aktywności prawodawczych mieszczących się w zakresie </w:t>
      </w:r>
      <w:proofErr w:type="spellStart"/>
      <w:r w:rsidRPr="001F3F6D">
        <w:rPr>
          <w:rFonts w:ascii="Times New Roman" w:eastAsia="Times New Roman" w:hAnsi="Times New Roman" w:cs="Times New Roman"/>
          <w:kern w:val="0"/>
          <w:sz w:val="24"/>
          <w:szCs w:val="24"/>
          <w:lang w:eastAsia="pl-PL"/>
          <w14:ligatures w14:val="none"/>
        </w:rPr>
        <w:t>zaangażowań</w:t>
      </w:r>
      <w:proofErr w:type="spellEnd"/>
      <w:r w:rsidRPr="001F3F6D">
        <w:rPr>
          <w:rFonts w:ascii="Times New Roman" w:eastAsia="Times New Roman" w:hAnsi="Times New Roman" w:cs="Times New Roman"/>
          <w:kern w:val="0"/>
          <w:sz w:val="24"/>
          <w:szCs w:val="24"/>
          <w:lang w:eastAsia="pl-PL"/>
          <w14:ligatures w14:val="none"/>
        </w:rPr>
        <w:t xml:space="preserve"> i mocy prawnych adresata petycji.</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 xml:space="preserve">Celem niniejszego wystąpienia nie jest żądanie od gminy lub powiatu wykonania mocy prawnych, których podmiot ten nie posiada, lecz przekazanie w interesie publicznym informacji i postulatów uprzednio skierowanych do parlamentarzystów, z prośbą o ich rozważenie w takim zakresie, w jakim mogą dotyczyć miejscowej wspólnoty samorządowej, </w:t>
      </w:r>
      <w:proofErr w:type="spellStart"/>
      <w:r w:rsidRPr="001F3F6D">
        <w:rPr>
          <w:rFonts w:ascii="Times New Roman" w:eastAsia="Times New Roman" w:hAnsi="Times New Roman" w:cs="Times New Roman"/>
          <w:kern w:val="0"/>
          <w:sz w:val="24"/>
          <w:szCs w:val="24"/>
          <w:lang w:eastAsia="pl-PL"/>
          <w14:ligatures w14:val="none"/>
        </w:rPr>
        <w:t>współ</w:t>
      </w:r>
      <w:proofErr w:type="spellEnd"/>
      <w:r w:rsidRPr="001F3F6D">
        <w:rPr>
          <w:rFonts w:ascii="Times New Roman" w:eastAsia="Times New Roman" w:hAnsi="Times New Roman" w:cs="Times New Roman"/>
          <w:kern w:val="0"/>
          <w:sz w:val="24"/>
          <w:szCs w:val="24"/>
          <w:lang w:eastAsia="pl-PL"/>
          <w14:ligatures w14:val="none"/>
        </w:rPr>
        <w:t>-istnienia zbiorowości, jakości prawa, funkcjonowania administracji publicznej, tj. władz wykonawczych oraz wartości wymagających istotnej opieki w imię dobra wspólnego Rzeczypospolitej.</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W związku z powyższym Towarzystwo uprzejmie wnosi o potraktowanie niniejszego pisma jako petycji w zakresie możliwego podjęcia działań pozostających we właściwości adresata, zwłaszcza działań informacyjnych, konsultacyjnych, opiniodawczych, stanowiskowych albo przekazania sprawy według właściwości, jeżeli adresat uzna, że całość lub część sprawy być może mogłaby zostać rozpatrzona przez inną osobę.</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lastRenderedPageBreak/>
        <w:br/>
      </w:r>
      <w:r w:rsidRPr="001F3F6D">
        <w:rPr>
          <w:rFonts w:ascii="Times New Roman" w:eastAsia="Times New Roman" w:hAnsi="Times New Roman" w:cs="Times New Roman"/>
          <w:kern w:val="0"/>
          <w:sz w:val="24"/>
          <w:szCs w:val="24"/>
          <w:lang w:eastAsia="pl-PL"/>
          <w14:ligatures w14:val="none"/>
        </w:rPr>
        <w:br/>
        <w:t>"Do właściwej osoby</w:t>
      </w:r>
      <w:r w:rsidRPr="001F3F6D">
        <w:rPr>
          <w:rFonts w:ascii="Times New Roman" w:eastAsia="Times New Roman" w:hAnsi="Times New Roman" w:cs="Times New Roman"/>
          <w:kern w:val="0"/>
          <w:sz w:val="24"/>
          <w:szCs w:val="24"/>
          <w:lang w:eastAsia="pl-PL"/>
          <w14:ligatures w14:val="none"/>
        </w:rPr>
        <w:br/>
        <w:t>(...) [Szanowny Panie / Szanowna Pani; przyp. tł.]</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 xml:space="preserve">Towarzystwo Przyjaciół Nauk Pro </w:t>
      </w:r>
      <w:proofErr w:type="spellStart"/>
      <w:r w:rsidRPr="001F3F6D">
        <w:rPr>
          <w:rFonts w:ascii="Times New Roman" w:eastAsia="Times New Roman" w:hAnsi="Times New Roman" w:cs="Times New Roman"/>
          <w:kern w:val="0"/>
          <w:sz w:val="24"/>
          <w:szCs w:val="24"/>
          <w:lang w:eastAsia="pl-PL"/>
          <w14:ligatures w14:val="none"/>
        </w:rPr>
        <w:t>Publico</w:t>
      </w:r>
      <w:proofErr w:type="spellEnd"/>
      <w:r w:rsidRPr="001F3F6D">
        <w:rPr>
          <w:rFonts w:ascii="Times New Roman" w:eastAsia="Times New Roman" w:hAnsi="Times New Roman" w:cs="Times New Roman"/>
          <w:kern w:val="0"/>
          <w:sz w:val="24"/>
          <w:szCs w:val="24"/>
          <w:lang w:eastAsia="pl-PL"/>
          <w14:ligatures w14:val="none"/>
        </w:rPr>
        <w:t xml:space="preserve"> Bono K.O.T.A. RP P.S.A. przekazuje uprzejmie do wiadomości opinię wykonawczą dotyczącą cyfryzacji Zakładu Ubezpieczeń Społecznych, elektronicznego obiegu dokumentów, rozbieżności sald składek oraz konieczności dyskusji pomysłów projektów legislacyjnych w sprawie rozwiązań typu API ZUS / </w:t>
      </w:r>
      <w:proofErr w:type="spellStart"/>
      <w:r w:rsidRPr="001F3F6D">
        <w:rPr>
          <w:rFonts w:ascii="Times New Roman" w:eastAsia="Times New Roman" w:hAnsi="Times New Roman" w:cs="Times New Roman"/>
          <w:kern w:val="0"/>
          <w:sz w:val="24"/>
          <w:szCs w:val="24"/>
          <w:lang w:eastAsia="pl-PL"/>
          <w14:ligatures w14:val="none"/>
        </w:rPr>
        <w:t>KSeF-eZUS</w:t>
      </w:r>
      <w:proofErr w:type="spellEnd"/>
      <w:r w:rsidRPr="001F3F6D">
        <w:rPr>
          <w:rFonts w:ascii="Times New Roman" w:eastAsia="Times New Roman" w:hAnsi="Times New Roman" w:cs="Times New Roman"/>
          <w:kern w:val="0"/>
          <w:sz w:val="24"/>
          <w:szCs w:val="24"/>
          <w:lang w:eastAsia="pl-PL"/>
          <w14:ligatures w14:val="none"/>
        </w:rPr>
        <w:t>.</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Obecne procedury komunikacji z ZUS mogą prowadzić do sytuacji, w której płatnik, dążąc do otrzymania PODSTAWOWYCH wyjaśnień dotyczących dokumentów rozliczeniowych, wpłat i sald, musi prowadzić korespondencję obejmującą setki stron. W przedstawionej sprawie obecne procedury ZUS wymagały korespondencji wraz z dokumentacją na 429 stronach.</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 xml:space="preserve">Towarzystwo zwraca się z uprzejmą prośbą o rozważenie pomysłów </w:t>
      </w:r>
      <w:proofErr w:type="spellStart"/>
      <w:r w:rsidRPr="001F3F6D">
        <w:rPr>
          <w:rFonts w:ascii="Times New Roman" w:eastAsia="Times New Roman" w:hAnsi="Times New Roman" w:cs="Times New Roman"/>
          <w:kern w:val="0"/>
          <w:sz w:val="24"/>
          <w:szCs w:val="24"/>
          <w:lang w:eastAsia="pl-PL"/>
          <w14:ligatures w14:val="none"/>
        </w:rPr>
        <w:t>proobywatelskiej</w:t>
      </w:r>
      <w:proofErr w:type="spellEnd"/>
      <w:r w:rsidRPr="001F3F6D">
        <w:rPr>
          <w:rFonts w:ascii="Times New Roman" w:eastAsia="Times New Roman" w:hAnsi="Times New Roman" w:cs="Times New Roman"/>
          <w:kern w:val="0"/>
          <w:sz w:val="24"/>
          <w:szCs w:val="24"/>
          <w:lang w:eastAsia="pl-PL"/>
          <w14:ligatures w14:val="none"/>
        </w:rPr>
        <w:t xml:space="preserve"> komunikacji i kontaktów oraz dyskusji legislacyjnych projektów dotyczących kierunkowych zmian cyfryzacji ZUS. Postulowany projekt dąży do zapewnienia rozwoju API ZUS, interoperacyjności systemów publicznych, jednoznacznych identyfikatorach dokumentów i wpłat, automatycznym powiązaniu dokumentów ZUS DRA, ZUS RCA w jednym pliku </w:t>
      </w:r>
      <w:proofErr w:type="spellStart"/>
      <w:r w:rsidRPr="001F3F6D">
        <w:rPr>
          <w:rFonts w:ascii="Times New Roman" w:eastAsia="Times New Roman" w:hAnsi="Times New Roman" w:cs="Times New Roman"/>
          <w:kern w:val="0"/>
          <w:sz w:val="24"/>
          <w:szCs w:val="24"/>
          <w:lang w:eastAsia="pl-PL"/>
          <w14:ligatures w14:val="none"/>
        </w:rPr>
        <w:t>xml</w:t>
      </w:r>
      <w:proofErr w:type="spellEnd"/>
      <w:r w:rsidRPr="001F3F6D">
        <w:rPr>
          <w:rFonts w:ascii="Times New Roman" w:eastAsia="Times New Roman" w:hAnsi="Times New Roman" w:cs="Times New Roman"/>
          <w:kern w:val="0"/>
          <w:sz w:val="24"/>
          <w:szCs w:val="24"/>
          <w:lang w:eastAsia="pl-PL"/>
          <w14:ligatures w14:val="none"/>
        </w:rPr>
        <w:t xml:space="preserve">, wraz wpłatami i oczekiwanymi wartościami sald wobec proponowanego sposobu określanego jako </w:t>
      </w:r>
      <w:proofErr w:type="spellStart"/>
      <w:r w:rsidRPr="001F3F6D">
        <w:rPr>
          <w:rFonts w:ascii="Times New Roman" w:eastAsia="Times New Roman" w:hAnsi="Times New Roman" w:cs="Times New Roman"/>
          <w:kern w:val="0"/>
          <w:sz w:val="24"/>
          <w:szCs w:val="24"/>
          <w:lang w:eastAsia="pl-PL"/>
          <w14:ligatures w14:val="none"/>
        </w:rPr>
        <w:t>KSeF-eZUS</w:t>
      </w:r>
      <w:proofErr w:type="spellEnd"/>
      <w:r w:rsidRPr="001F3F6D">
        <w:rPr>
          <w:rFonts w:ascii="Times New Roman" w:eastAsia="Times New Roman" w:hAnsi="Times New Roman" w:cs="Times New Roman"/>
          <w:kern w:val="0"/>
          <w:sz w:val="24"/>
          <w:szCs w:val="24"/>
          <w:lang w:eastAsia="pl-PL"/>
          <w14:ligatures w14:val="none"/>
        </w:rPr>
        <w:t>.</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Dla ułatwienia zapoznania się ze sprawą Towarzystwo przekazuje poniżej łącza do dokumentów. Nie są to załączniki do niniejszej wiadomości, lecz łącza do dokumentów udostępnionych elektronicznie:</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r>
      <w:hyperlink r:id="rId7" w:history="1">
        <w:r w:rsidRPr="001F3F6D">
          <w:rPr>
            <w:rFonts w:ascii="Times New Roman" w:eastAsia="Times New Roman" w:hAnsi="Times New Roman" w:cs="Times New Roman"/>
            <w:color w:val="0000FF"/>
            <w:kern w:val="0"/>
            <w:sz w:val="24"/>
            <w:szCs w:val="24"/>
            <w:u w:val="single"/>
            <w:lang w:eastAsia="pl-PL"/>
            <w14:ligatures w14:val="none"/>
          </w:rPr>
          <w:t>www.towarzystwoprzyjaciolnauk.pl/Statut/Odpowiedz_do_ZUS_25.06.2026-1.pdf</w:t>
        </w:r>
      </w:hyperlink>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r>
      <w:hyperlink r:id="rId8" w:history="1">
        <w:r w:rsidRPr="001F3F6D">
          <w:rPr>
            <w:rFonts w:ascii="Times New Roman" w:eastAsia="Times New Roman" w:hAnsi="Times New Roman" w:cs="Times New Roman"/>
            <w:color w:val="0000FF"/>
            <w:kern w:val="0"/>
            <w:sz w:val="24"/>
            <w:szCs w:val="24"/>
            <w:u w:val="single"/>
            <w:lang w:eastAsia="pl-PL"/>
            <w14:ligatures w14:val="none"/>
          </w:rPr>
          <w:t>www.towarzystwoprzyjaciolnauk.pl/Statut/Odpowiedz_na_list_ZUS_10.06.2026_z_zalacznikami.pdf</w:t>
        </w:r>
      </w:hyperlink>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r>
      <w:hyperlink r:id="rId9" w:history="1">
        <w:r w:rsidRPr="001F3F6D">
          <w:rPr>
            <w:rFonts w:ascii="Times New Roman" w:eastAsia="Times New Roman" w:hAnsi="Times New Roman" w:cs="Times New Roman"/>
            <w:color w:val="0000FF"/>
            <w:kern w:val="0"/>
            <w:sz w:val="24"/>
            <w:szCs w:val="24"/>
            <w:u w:val="single"/>
            <w:lang w:eastAsia="pl-PL"/>
            <w14:ligatures w14:val="none"/>
          </w:rPr>
          <w:t>www.towarzystwoprzyjaciolnauk.pl/Statut/Odpowiedz_na_list_ZUS_10.06.2026.pdf</w:t>
        </w:r>
      </w:hyperlink>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Towarzystwo uprzejmie dąży do powierzenia niniejszej wiadomości właściwej osobie, właściwej komisji albo właściwym osobom zgodnie z zakresem mocy prawnych.</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Rada Dyrektorów</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Z uprzejmymi wyrazami poważania,</w:t>
      </w:r>
      <w:r w:rsidRPr="001F3F6D">
        <w:rPr>
          <w:rFonts w:ascii="Times New Roman" w:eastAsia="Times New Roman" w:hAnsi="Times New Roman" w:cs="Times New Roman"/>
          <w:kern w:val="0"/>
          <w:sz w:val="24"/>
          <w:szCs w:val="24"/>
          <w:lang w:eastAsia="pl-PL"/>
          <w14:ligatures w14:val="none"/>
        </w:rPr>
        <w:br/>
        <w:t>Rada Dyrektorów,</w:t>
      </w:r>
      <w:r w:rsidRPr="001F3F6D">
        <w:rPr>
          <w:rFonts w:ascii="Times New Roman" w:eastAsia="Times New Roman" w:hAnsi="Times New Roman" w:cs="Times New Roman"/>
          <w:kern w:val="0"/>
          <w:sz w:val="24"/>
          <w:szCs w:val="24"/>
          <w:lang w:eastAsia="pl-PL"/>
          <w14:ligatures w14:val="none"/>
        </w:rPr>
        <w:br/>
        <w:t xml:space="preserve">Towarzystwo Przyjaciół Nauk Pro </w:t>
      </w:r>
      <w:proofErr w:type="spellStart"/>
      <w:r w:rsidRPr="001F3F6D">
        <w:rPr>
          <w:rFonts w:ascii="Times New Roman" w:eastAsia="Times New Roman" w:hAnsi="Times New Roman" w:cs="Times New Roman"/>
          <w:kern w:val="0"/>
          <w:sz w:val="24"/>
          <w:szCs w:val="24"/>
          <w:lang w:eastAsia="pl-PL"/>
          <w14:ligatures w14:val="none"/>
        </w:rPr>
        <w:t>Publico</w:t>
      </w:r>
      <w:proofErr w:type="spellEnd"/>
      <w:r w:rsidRPr="001F3F6D">
        <w:rPr>
          <w:rFonts w:ascii="Times New Roman" w:eastAsia="Times New Roman" w:hAnsi="Times New Roman" w:cs="Times New Roman"/>
          <w:kern w:val="0"/>
          <w:sz w:val="24"/>
          <w:szCs w:val="24"/>
          <w:lang w:eastAsia="pl-PL"/>
          <w14:ligatures w14:val="none"/>
        </w:rPr>
        <w:t xml:space="preserve"> Bono K.O.T.A. RP Prosta Spółka Akcyjna,</w:t>
      </w:r>
      <w:r w:rsidRPr="001F3F6D">
        <w:rPr>
          <w:rFonts w:ascii="Times New Roman" w:eastAsia="Times New Roman" w:hAnsi="Times New Roman" w:cs="Times New Roman"/>
          <w:kern w:val="0"/>
          <w:sz w:val="24"/>
          <w:szCs w:val="24"/>
          <w:lang w:eastAsia="pl-PL"/>
          <w14:ligatures w14:val="none"/>
        </w:rPr>
        <w:br/>
        <w:t xml:space="preserve">Towarzystwo Przyjaciół Nauk Pro </w:t>
      </w:r>
      <w:proofErr w:type="spellStart"/>
      <w:r w:rsidRPr="001F3F6D">
        <w:rPr>
          <w:rFonts w:ascii="Times New Roman" w:eastAsia="Times New Roman" w:hAnsi="Times New Roman" w:cs="Times New Roman"/>
          <w:kern w:val="0"/>
          <w:sz w:val="24"/>
          <w:szCs w:val="24"/>
          <w:lang w:eastAsia="pl-PL"/>
          <w14:ligatures w14:val="none"/>
        </w:rPr>
        <w:t>Publico</w:t>
      </w:r>
      <w:proofErr w:type="spellEnd"/>
      <w:r w:rsidRPr="001F3F6D">
        <w:rPr>
          <w:rFonts w:ascii="Times New Roman" w:eastAsia="Times New Roman" w:hAnsi="Times New Roman" w:cs="Times New Roman"/>
          <w:kern w:val="0"/>
          <w:sz w:val="24"/>
          <w:szCs w:val="24"/>
          <w:lang w:eastAsia="pl-PL"/>
          <w14:ligatures w14:val="none"/>
        </w:rPr>
        <w:t xml:space="preserve"> Bono K.O.T.A. RP P.S.A. (zwane Towarzystwem); Siedziba: Łódź; biuro przy ul. Juliana</w:t>
      </w:r>
      <w:r w:rsidRPr="001F3F6D">
        <w:rPr>
          <w:rFonts w:ascii="Times New Roman" w:eastAsia="Times New Roman" w:hAnsi="Times New Roman" w:cs="Times New Roman"/>
          <w:kern w:val="0"/>
          <w:sz w:val="24"/>
          <w:szCs w:val="24"/>
          <w:lang w:eastAsia="pl-PL"/>
          <w14:ligatures w14:val="none"/>
        </w:rPr>
        <w:br/>
        <w:t>Tuwima 48 lok. 11*, 90-021 Łódź, Rzeczpospolita Polska; Sąd Rejestrowy: Sąd Rejonowy dla Łodzi-Śródmieścia w Łodzi, XX Wydział</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lastRenderedPageBreak/>
        <w:t>Gospodarczy Krajowego Rejestru Sądowego; KRS: 0001226252; NIP: 7252364596; kapitał akcyjny: 1 zł. Nr. telefonu: 00-48-42-</w:t>
      </w:r>
      <w:r w:rsidRPr="001F3F6D">
        <w:rPr>
          <w:rFonts w:ascii="Times New Roman" w:eastAsia="Times New Roman" w:hAnsi="Times New Roman" w:cs="Times New Roman"/>
          <w:kern w:val="0"/>
          <w:sz w:val="24"/>
          <w:szCs w:val="24"/>
          <w:lang w:eastAsia="pl-PL"/>
          <w14:ligatures w14:val="none"/>
        </w:rPr>
        <w:br/>
        <w:t>2032212;</w:t>
      </w:r>
      <w:r w:rsidRPr="001F3F6D">
        <w:rPr>
          <w:rFonts w:ascii="Times New Roman" w:eastAsia="Times New Roman" w:hAnsi="Times New Roman" w:cs="Times New Roman"/>
          <w:kern w:val="0"/>
          <w:sz w:val="24"/>
          <w:szCs w:val="24"/>
          <w:lang w:eastAsia="pl-PL"/>
          <w14:ligatures w14:val="none"/>
        </w:rPr>
        <w:br/>
      </w:r>
      <w:r w:rsidRPr="001F3F6D">
        <w:rPr>
          <w:rFonts w:ascii="Times New Roman" w:eastAsia="Times New Roman" w:hAnsi="Times New Roman" w:cs="Times New Roman"/>
          <w:kern w:val="0"/>
          <w:sz w:val="24"/>
          <w:szCs w:val="24"/>
          <w:lang w:eastAsia="pl-PL"/>
          <w14:ligatures w14:val="none"/>
        </w:rPr>
        <w:br/>
        <w:t>Wcześniejszy załącznik do powyższej treści stanowiło pismo, które można odnaleźć pod następującym łączem internetowym: *</w:t>
      </w:r>
      <w:hyperlink r:id="rId10" w:history="1">
        <w:r w:rsidRPr="001F3F6D">
          <w:rPr>
            <w:rFonts w:ascii="Times New Roman" w:eastAsia="Times New Roman" w:hAnsi="Times New Roman" w:cs="Times New Roman"/>
            <w:color w:val="0000FF"/>
            <w:kern w:val="0"/>
            <w:sz w:val="24"/>
            <w:szCs w:val="24"/>
            <w:u w:val="single"/>
            <w:lang w:eastAsia="pl-PL"/>
            <w14:ligatures w14:val="none"/>
          </w:rPr>
          <w:t>https://www.towarzystwoprzyjaciolnauk.pl/Statut/Odpowiedz_na_list_ZUS_10.06.2026.pdf</w:t>
        </w:r>
      </w:hyperlink>
      <w:r w:rsidRPr="001F3F6D">
        <w:rPr>
          <w:rFonts w:ascii="Times New Roman" w:eastAsia="Times New Roman" w:hAnsi="Times New Roman" w:cs="Times New Roman"/>
          <w:kern w:val="0"/>
          <w:sz w:val="24"/>
          <w:szCs w:val="24"/>
          <w:lang w:eastAsia="pl-PL"/>
          <w14:ligatures w14:val="none"/>
        </w:rPr>
        <w:br/>
        <w:t>Towarzystwo obecnie funkcjonuje pod Statutem ustanowionym uchwałą Zgromadzenia w poprzednim dniu, możliwie służąc pomocą i wsłuchując się we wszelkie propozycje projektów legislacyjnych, ich poprawek albo rozwinięć:</w:t>
      </w:r>
      <w:r w:rsidRPr="001F3F6D">
        <w:rPr>
          <w:rFonts w:ascii="Times New Roman" w:eastAsia="Times New Roman" w:hAnsi="Times New Roman" w:cs="Times New Roman"/>
          <w:kern w:val="0"/>
          <w:sz w:val="24"/>
          <w:szCs w:val="24"/>
          <w:lang w:eastAsia="pl-PL"/>
          <w14:ligatures w14:val="none"/>
        </w:rPr>
        <w:br/>
        <w:t>**www.towarzystwoprzyjaciolnauk.pl/Statut/STATUT_TPN_PPB_KOTA_RP_PSA.pdf</w:t>
      </w:r>
    </w:p>
    <w:sectPr w:rsidR="00184A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6D"/>
    <w:rsid w:val="00184ACC"/>
    <w:rsid w:val="001F3F6D"/>
    <w:rsid w:val="003F2B8F"/>
    <w:rsid w:val="007F78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A389C"/>
  <w15:chartTrackingRefBased/>
  <w15:docId w15:val="{E1CDDDD8-4F82-483B-8DDF-32BF55DDD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F3F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1F3F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1F3F6D"/>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1F3F6D"/>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1F3F6D"/>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1F3F6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F3F6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F3F6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F3F6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F3F6D"/>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1F3F6D"/>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1F3F6D"/>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1F3F6D"/>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1F3F6D"/>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1F3F6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F3F6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F3F6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F3F6D"/>
    <w:rPr>
      <w:rFonts w:eastAsiaTheme="majorEastAsia" w:cstheme="majorBidi"/>
      <w:color w:val="272727" w:themeColor="text1" w:themeTint="D8"/>
    </w:rPr>
  </w:style>
  <w:style w:type="paragraph" w:styleId="Tytu">
    <w:name w:val="Title"/>
    <w:basedOn w:val="Normalny"/>
    <w:next w:val="Normalny"/>
    <w:link w:val="TytuZnak"/>
    <w:uiPriority w:val="10"/>
    <w:qFormat/>
    <w:rsid w:val="001F3F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F3F6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F3F6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F3F6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F3F6D"/>
    <w:pPr>
      <w:spacing w:before="160"/>
      <w:jc w:val="center"/>
    </w:pPr>
    <w:rPr>
      <w:i/>
      <w:iCs/>
      <w:color w:val="404040" w:themeColor="text1" w:themeTint="BF"/>
    </w:rPr>
  </w:style>
  <w:style w:type="character" w:customStyle="1" w:styleId="CytatZnak">
    <w:name w:val="Cytat Znak"/>
    <w:basedOn w:val="Domylnaczcionkaakapitu"/>
    <w:link w:val="Cytat"/>
    <w:uiPriority w:val="29"/>
    <w:rsid w:val="001F3F6D"/>
    <w:rPr>
      <w:i/>
      <w:iCs/>
      <w:color w:val="404040" w:themeColor="text1" w:themeTint="BF"/>
    </w:rPr>
  </w:style>
  <w:style w:type="paragraph" w:styleId="Akapitzlist">
    <w:name w:val="List Paragraph"/>
    <w:basedOn w:val="Normalny"/>
    <w:uiPriority w:val="34"/>
    <w:qFormat/>
    <w:rsid w:val="001F3F6D"/>
    <w:pPr>
      <w:ind w:left="720"/>
      <w:contextualSpacing/>
    </w:pPr>
  </w:style>
  <w:style w:type="character" w:styleId="Wyrnienieintensywne">
    <w:name w:val="Intense Emphasis"/>
    <w:basedOn w:val="Domylnaczcionkaakapitu"/>
    <w:uiPriority w:val="21"/>
    <w:qFormat/>
    <w:rsid w:val="001F3F6D"/>
    <w:rPr>
      <w:i/>
      <w:iCs/>
      <w:color w:val="2F5496" w:themeColor="accent1" w:themeShade="BF"/>
    </w:rPr>
  </w:style>
  <w:style w:type="paragraph" w:styleId="Cytatintensywny">
    <w:name w:val="Intense Quote"/>
    <w:basedOn w:val="Normalny"/>
    <w:next w:val="Normalny"/>
    <w:link w:val="CytatintensywnyZnak"/>
    <w:uiPriority w:val="30"/>
    <w:qFormat/>
    <w:rsid w:val="001F3F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1F3F6D"/>
    <w:rPr>
      <w:i/>
      <w:iCs/>
      <w:color w:val="2F5496" w:themeColor="accent1" w:themeShade="BF"/>
    </w:rPr>
  </w:style>
  <w:style w:type="character" w:styleId="Odwoanieintensywne">
    <w:name w:val="Intense Reference"/>
    <w:basedOn w:val="Domylnaczcionkaakapitu"/>
    <w:uiPriority w:val="32"/>
    <w:qFormat/>
    <w:rsid w:val="001F3F6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warzystwoprzyjaciolnauk.pl/Statut/Odpowiedz_na_list_ZUS_10.06.2026_z_zalacznikami.pdf" TargetMode="External"/><Relationship Id="rId3" Type="http://schemas.openxmlformats.org/officeDocument/2006/relationships/webSettings" Target="webSettings.xml"/><Relationship Id="rId7" Type="http://schemas.openxmlformats.org/officeDocument/2006/relationships/hyperlink" Target="http://www.towarzystwoprzyjaciolnauk.pl/Statut/Odpowiedz_do_ZUS_25.06.2026-1.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ug@swiekatowo.pl" TargetMode="External"/><Relationship Id="rId11" Type="http://schemas.openxmlformats.org/officeDocument/2006/relationships/fontTable" Target="fontTable.xml"/><Relationship Id="rId5" Type="http://schemas.openxmlformats.org/officeDocument/2006/relationships/hyperlink" Target="mailto:info_iii@towarzystwoprzyjaciolnauk.pl" TargetMode="External"/><Relationship Id="rId10" Type="http://schemas.openxmlformats.org/officeDocument/2006/relationships/hyperlink" Target="https://www.towarzystwoprzyjaciolnauk.pl/Statut/Odpowiedz_na_list_ZUS_10.06.2026.pdf" TargetMode="External"/><Relationship Id="rId4" Type="http://schemas.openxmlformats.org/officeDocument/2006/relationships/hyperlink" Target="mailto:info_iii@towarzystwoprzyjaciolnauk.pl" TargetMode="External"/><Relationship Id="rId9" Type="http://schemas.openxmlformats.org/officeDocument/2006/relationships/hyperlink" Target="http://www.towarzystwoprzyjaciolnauk.pl/Statut/Odpowiedz_na_list_ZUS_10.06.2026.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895</Words>
  <Characters>5376</Characters>
  <Application>Microsoft Office Word</Application>
  <DocSecurity>0</DocSecurity>
  <Lines>44</Lines>
  <Paragraphs>12</Paragraphs>
  <ScaleCrop>false</ScaleCrop>
  <Company/>
  <LinksUpToDate>false</LinksUpToDate>
  <CharactersWithSpaces>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T</dc:creator>
  <cp:keywords/>
  <dc:description/>
  <cp:lastModifiedBy>H T</cp:lastModifiedBy>
  <cp:revision>1</cp:revision>
  <dcterms:created xsi:type="dcterms:W3CDTF">2026-06-26T07:37:00Z</dcterms:created>
  <dcterms:modified xsi:type="dcterms:W3CDTF">2026-06-26T07:38:00Z</dcterms:modified>
</cp:coreProperties>
</file>